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40" w:rsidRDefault="00121B40" w:rsidP="00121B40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C4161C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C4161C"/>
          <w:sz w:val="28"/>
          <w:szCs w:val="28"/>
          <w:lang w:eastAsia="tr-TR"/>
        </w:rPr>
        <w:t xml:space="preserve">        </w:t>
      </w:r>
      <w:r w:rsidR="00020F79">
        <w:rPr>
          <w:rFonts w:ascii="Arial" w:eastAsia="Times New Roman" w:hAnsi="Arial" w:cs="Arial"/>
          <w:b/>
          <w:bCs/>
          <w:color w:val="C4161C"/>
          <w:sz w:val="28"/>
          <w:szCs w:val="28"/>
          <w:lang w:eastAsia="tr-TR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C4161C"/>
          <w:sz w:val="28"/>
          <w:szCs w:val="28"/>
          <w:lang w:eastAsia="tr-TR"/>
        </w:rPr>
        <w:t xml:space="preserve">  OKULÖNCESİ EĞİTİM</w:t>
      </w:r>
      <w:r w:rsidR="00020F79">
        <w:rPr>
          <w:rFonts w:ascii="Arial" w:eastAsia="Times New Roman" w:hAnsi="Arial" w:cs="Arial"/>
          <w:b/>
          <w:bCs/>
          <w:color w:val="C4161C"/>
          <w:sz w:val="28"/>
          <w:szCs w:val="28"/>
          <w:lang w:eastAsia="tr-TR"/>
        </w:rPr>
        <w:t>İN ÖNEMİ</w:t>
      </w:r>
    </w:p>
    <w:p w:rsidR="00121B40" w:rsidRDefault="00121B40" w:rsidP="00121B40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C4161C"/>
          <w:sz w:val="18"/>
          <w:szCs w:val="18"/>
          <w:lang w:eastAsia="tr-TR"/>
        </w:rPr>
      </w:pPr>
    </w:p>
    <w:p w:rsidR="00121B40" w:rsidRPr="00121B40" w:rsidRDefault="00121B40" w:rsidP="00121B40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C4161C"/>
          <w:sz w:val="24"/>
          <w:szCs w:val="24"/>
          <w:lang w:eastAsia="tr-TR"/>
        </w:rPr>
      </w:pPr>
      <w:r w:rsidRPr="00121B40">
        <w:rPr>
          <w:noProof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635</wp:posOffset>
            </wp:positionV>
            <wp:extent cx="2476500" cy="1879600"/>
            <wp:effectExtent l="19050" t="0" r="0" b="0"/>
            <wp:wrapSquare wrapText="bothSides"/>
            <wp:docPr id="2" name="Resim 2" descr="http://www.gelecegeilkadim.org/Upload/Images/14b817c2045d49f79667e21366f79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gelecegeilkadim.org/Upload/Images/14b817c2045d49f79667e21366f795c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konu_1"/>
      <w:bookmarkEnd w:id="0"/>
      <w:r w:rsidRPr="00121B40">
        <w:rPr>
          <w:rFonts w:ascii="Arial" w:eastAsia="Times New Roman" w:hAnsi="Arial" w:cs="Arial"/>
          <w:b/>
          <w:bCs/>
          <w:color w:val="C4161C"/>
          <w:sz w:val="24"/>
          <w:szCs w:val="24"/>
          <w:lang w:eastAsia="tr-TR"/>
        </w:rPr>
        <w:t>Sağladığı Başarı</w:t>
      </w:r>
    </w:p>
    <w:p w:rsidR="00121B40" w:rsidRPr="00121B40" w:rsidRDefault="00121B40" w:rsidP="00121B40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Erken Çocukluk Eğitimi Alan Çocuklar:</w:t>
      </w:r>
    </w:p>
    <w:p w:rsidR="00121B40" w:rsidRPr="00121B40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İlköğrenime hazır başlıyorlar ve okulda daha başarılı oluyorlar.</w:t>
      </w:r>
    </w:p>
    <w:p w:rsidR="00121B40" w:rsidRPr="00121B40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Kendilerine güvenleri artıyor.</w:t>
      </w:r>
    </w:p>
    <w:p w:rsidR="00121B40" w:rsidRPr="00121B40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Zihinsel/bilişsel yetenekleri ve fiziksel sağlıkları gelişiyor.</w:t>
      </w:r>
    </w:p>
    <w:p w:rsidR="00121B40" w:rsidRPr="00121B40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Çevreleriyle ve akranlarıyla iletişim yetenekleri güçleniyor.</w:t>
      </w:r>
    </w:p>
    <w:p w:rsidR="00121B40" w:rsidRPr="00121B40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Saldırganlık ve şiddet eğilimleri azalıyor.</w:t>
      </w:r>
    </w:p>
    <w:p w:rsidR="00121B40" w:rsidRPr="00121B40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Daha yaratıcı ve sorun çözücü oluyorlar.</w:t>
      </w:r>
    </w:p>
    <w:p w:rsidR="00121B40" w:rsidRPr="00121B40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53975</wp:posOffset>
            </wp:positionV>
            <wp:extent cx="2476500" cy="1828800"/>
            <wp:effectExtent l="19050" t="0" r="0" b="0"/>
            <wp:wrapSquare wrapText="bothSides"/>
            <wp:docPr id="3" name="Resim 3" descr="http://www.gelecegeilkadim.org/Upload/Images/09b24b3c9be44346a0fc71328142f9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gelecegeilkadim.org/Upload/Images/09b24b3c9be44346a0fc71328142f9f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Öğrenme motivasyonları yükseliyor.</w:t>
      </w:r>
    </w:p>
    <w:p w:rsidR="00121B40" w:rsidRPr="00121B40" w:rsidRDefault="00121B40" w:rsidP="00121B40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C4161C"/>
          <w:sz w:val="24"/>
          <w:szCs w:val="24"/>
          <w:lang w:eastAsia="tr-TR"/>
        </w:rPr>
      </w:pPr>
      <w:bookmarkStart w:id="1" w:name="konu_2"/>
      <w:bookmarkEnd w:id="1"/>
      <w:r w:rsidRPr="00121B40">
        <w:rPr>
          <w:rFonts w:ascii="Arial" w:eastAsia="Times New Roman" w:hAnsi="Arial" w:cs="Arial"/>
          <w:b/>
          <w:bCs/>
          <w:color w:val="C4161C"/>
          <w:sz w:val="24"/>
          <w:szCs w:val="24"/>
          <w:lang w:eastAsia="tr-TR"/>
        </w:rPr>
        <w:t>Faydaları</w:t>
      </w:r>
    </w:p>
    <w:p w:rsidR="00121B40" w:rsidRPr="00121B40" w:rsidRDefault="00121B40" w:rsidP="00121B40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Çocuklar, bilişsel, fiziksel ve sosyal açıdan 6 yaşına kadar gelişimlerini büyük ölçüde tamamlamış oluyorlar. Bu dönemde, kendilerini bekleyen uzun okul hayatına en iyi şekilde hazırlanabilmeleri için okul öncesi eğitim kurumlarından alacakları destek büyük önem taşıyor.</w:t>
      </w:r>
    </w:p>
    <w:p w:rsidR="00121B40" w:rsidRPr="00121B40" w:rsidRDefault="00121B40" w:rsidP="00121B40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C4161C"/>
          <w:sz w:val="24"/>
          <w:szCs w:val="24"/>
          <w:lang w:eastAsia="tr-TR"/>
        </w:rPr>
      </w:pPr>
      <w:bookmarkStart w:id="2" w:name="konu_3"/>
      <w:bookmarkEnd w:id="2"/>
    </w:p>
    <w:p w:rsidR="00121B40" w:rsidRPr="00121B40" w:rsidRDefault="00121B40" w:rsidP="00121B40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C4161C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b/>
          <w:bCs/>
          <w:color w:val="C4161C"/>
          <w:sz w:val="24"/>
          <w:szCs w:val="24"/>
          <w:lang w:eastAsia="tr-TR"/>
        </w:rPr>
        <w:t>Toplumsal Katkısı</w:t>
      </w:r>
    </w:p>
    <w:p w:rsidR="00121B40" w:rsidRPr="00121B40" w:rsidRDefault="00121B40" w:rsidP="00121B40">
      <w:pPr>
        <w:spacing w:after="0" w:line="240" w:lineRule="atLeast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Okul öncesi eğitim, cinsiyete bağlı eşitsizlikleri gidermeyi çeşitli şekillerde sağlar. Okul öncesi eğitim ile:</w:t>
      </w:r>
    </w:p>
    <w:p w:rsidR="00121B40" w:rsidRPr="00121B40" w:rsidRDefault="00121B40" w:rsidP="00121B4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Çocuklar, yaşama daha eşit bir şekilde başlama şansına sahip olur.</w:t>
      </w:r>
    </w:p>
    <w:p w:rsidR="00121B40" w:rsidRPr="00121B40" w:rsidRDefault="00121B40" w:rsidP="00121B4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Anne babaların kız çocuklarının daha uzun süre okula devam edebilmeleri için gerekli yeteneklere sahip olduklarını fark etmelerine yardımcı olur.</w:t>
      </w:r>
    </w:p>
    <w:p w:rsidR="00121B40" w:rsidRPr="00121B40" w:rsidRDefault="00121B40" w:rsidP="00121B4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Kız ve erkek çocukların ilköğretime eşit şartlarda başlangıç yapmalarını sağlar.</w:t>
      </w:r>
    </w:p>
    <w:p w:rsidR="00121B40" w:rsidRDefault="00121B40" w:rsidP="00121B4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Anne babalar, kız çocuklarının erkek çocuklar gibi öğrenme yetenekleri olduğunu fark ettiklerinde, kız çocukları için eğitimin değerini daha iyi anlayabilirler.</w:t>
      </w:r>
    </w:p>
    <w:p w:rsidR="00121B40" w:rsidRPr="00121B40" w:rsidRDefault="00121B40" w:rsidP="00121B4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noProof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1524000"/>
            <wp:effectExtent l="19050" t="0" r="0" b="0"/>
            <wp:wrapSquare wrapText="bothSides"/>
            <wp:docPr id="4" name="Resim 4" descr="http://www.gelecegeilkadim.org/Upload/Images/ebf19fed93314f9ea14f4e5da1f898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www.gelecegeilkadim.org/Upload/Images/ebf19fed93314f9ea14f4e5da1f898a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konu_4"/>
      <w:bookmarkEnd w:id="3"/>
      <w:r w:rsidRPr="00121B40">
        <w:rPr>
          <w:rFonts w:ascii="Arial" w:eastAsia="Times New Roman" w:hAnsi="Arial" w:cs="Arial"/>
          <w:b/>
          <w:bCs/>
          <w:color w:val="C4161C"/>
          <w:sz w:val="24"/>
          <w:szCs w:val="24"/>
          <w:lang w:eastAsia="tr-TR"/>
        </w:rPr>
        <w:t>0-6 Yaşın Önemi</w:t>
      </w:r>
    </w:p>
    <w:p w:rsidR="00121B40" w:rsidRPr="00121B40" w:rsidRDefault="00121B40" w:rsidP="00121B4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Hayatın ilk 5 yılında beyinde her saniyede 700 yeni nöron bağlantısı oluşuyor.</w:t>
      </w:r>
    </w:p>
    <w:p w:rsidR="00121B40" w:rsidRPr="00121B40" w:rsidRDefault="00121B40" w:rsidP="00121B4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18. ayda kelime bilgisinde farklılıklar ortaya çıkıyor.</w:t>
      </w:r>
    </w:p>
    <w:p w:rsidR="00121B40" w:rsidRPr="00121B40" w:rsidRDefault="00121B40" w:rsidP="00121B4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6 ya da 7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olumsuz davranışa birden maruz kalan </w:t>
      </w: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çocuklar %90-%100 oranında gelişim riskiyle karşı karşıya bulunuyor.</w:t>
      </w:r>
    </w:p>
    <w:p w:rsidR="00121B40" w:rsidRPr="00121B40" w:rsidRDefault="00121B40" w:rsidP="00121B4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Çocukluğunda 7-8 ciddi olumsuz deneyim yaşayanların kalp hastalıklara yakalanma olasılıkları 3 kat daha fazla oluyor.</w:t>
      </w:r>
    </w:p>
    <w:p w:rsidR="00121B40" w:rsidRPr="00121B40" w:rsidRDefault="00121B40" w:rsidP="00121B4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Erken çocukluk eğitim yatırımlarının ekonomik açıdan %60-%80 oranında karlı olduğu görülüyor.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          </w:t>
      </w: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                            </w:t>
      </w:r>
      <w:r w:rsidRPr="00121B40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r>
        <w:t>(gelecegeilkadim.org/tr sitesinden alınmıştır.)</w:t>
      </w:r>
    </w:p>
    <w:sectPr w:rsidR="00121B40" w:rsidRPr="00121B40" w:rsidSect="00C5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1442"/>
    <w:multiLevelType w:val="multilevel"/>
    <w:tmpl w:val="CDE8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F2741"/>
    <w:multiLevelType w:val="multilevel"/>
    <w:tmpl w:val="695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B36F8"/>
    <w:multiLevelType w:val="multilevel"/>
    <w:tmpl w:val="12CC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21B40"/>
    <w:rsid w:val="00020F79"/>
    <w:rsid w:val="00121B40"/>
    <w:rsid w:val="004910C9"/>
    <w:rsid w:val="00C5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Windows-XP</cp:lastModifiedBy>
  <cp:revision>3</cp:revision>
  <dcterms:created xsi:type="dcterms:W3CDTF">2015-04-21T08:45:00Z</dcterms:created>
  <dcterms:modified xsi:type="dcterms:W3CDTF">2015-04-21T08:51:00Z</dcterms:modified>
</cp:coreProperties>
</file>